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87EBCA">
      <w:pPr>
        <w:spacing w:line="579"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关于开展教职工政治理论学习小组学习的</w:t>
      </w:r>
    </w:p>
    <w:p w14:paraId="15B9F548">
      <w:pPr>
        <w:spacing w:line="579"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通  知</w:t>
      </w:r>
    </w:p>
    <w:p w14:paraId="701D636D">
      <w:pPr>
        <w:spacing w:line="579" w:lineRule="exact"/>
        <w:jc w:val="center"/>
        <w:rPr>
          <w:rFonts w:hint="default" w:ascii="Times New Roman" w:hAnsi="Times New Roman" w:eastAsia="方正小标宋_GBK" w:cs="Times New Roman"/>
          <w:sz w:val="44"/>
          <w:szCs w:val="44"/>
        </w:rPr>
      </w:pPr>
    </w:p>
    <w:p w14:paraId="3E312D69">
      <w:pPr>
        <w:spacing w:line="579" w:lineRule="exac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各教职工政治理论学习小组：</w:t>
      </w:r>
    </w:p>
    <w:p w14:paraId="5444FC9D">
      <w:pPr>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根据202</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年学校政治理论学习安排，</w:t>
      </w:r>
      <w:r>
        <w:rPr>
          <w:rFonts w:hint="eastAsia" w:ascii="Times New Roman" w:hAnsi="Times New Roman" w:eastAsia="方正仿宋_GBK" w:cs="Times New Roman"/>
          <w:sz w:val="32"/>
          <w:szCs w:val="32"/>
          <w:lang w:val="en-US" w:eastAsia="zh-CN"/>
        </w:rPr>
        <w:t>五月</w:t>
      </w:r>
      <w:r>
        <w:rPr>
          <w:rFonts w:hint="default" w:ascii="Times New Roman" w:hAnsi="Times New Roman" w:eastAsia="方正仿宋_GBK" w:cs="Times New Roman"/>
          <w:sz w:val="32"/>
          <w:szCs w:val="32"/>
        </w:rPr>
        <w:t>教职工政治理论学习小组</w:t>
      </w:r>
      <w:r>
        <w:rPr>
          <w:rFonts w:hint="default" w:ascii="Times New Roman" w:hAnsi="Times New Roman" w:eastAsia="方正仿宋_GBK" w:cs="Times New Roman"/>
          <w:sz w:val="32"/>
          <w:szCs w:val="32"/>
          <w:lang w:val="en-US" w:eastAsia="zh-CN"/>
        </w:rPr>
        <w:t>将</w:t>
      </w:r>
      <w:r>
        <w:rPr>
          <w:rFonts w:hint="default" w:ascii="Times New Roman" w:hAnsi="Times New Roman" w:eastAsia="方正仿宋_GBK" w:cs="Times New Roman"/>
          <w:sz w:val="32"/>
          <w:szCs w:val="32"/>
        </w:rPr>
        <w:t>专题学习</w:t>
      </w:r>
      <w:r>
        <w:rPr>
          <w:rFonts w:hint="eastAsia" w:ascii="Times New Roman" w:hAnsi="Times New Roman" w:eastAsia="方正仿宋_GBK" w:cs="Times New Roman"/>
          <w:sz w:val="32"/>
          <w:szCs w:val="32"/>
          <w:lang w:val="en-US" w:eastAsia="zh-CN"/>
        </w:rPr>
        <w:t>习近平总书记关于加强党的作风建设的重要论述和中央八项规定及其实施细则精神</w:t>
      </w:r>
      <w:r>
        <w:rPr>
          <w:rFonts w:hint="default" w:ascii="Times New Roman" w:hAnsi="Times New Roman" w:eastAsia="方正仿宋_GBK" w:cs="Times New Roman"/>
          <w:sz w:val="32"/>
          <w:szCs w:val="32"/>
        </w:rPr>
        <w:t>，具体安排如下。</w:t>
      </w:r>
    </w:p>
    <w:p w14:paraId="36986BFD">
      <w:pPr>
        <w:tabs>
          <w:tab w:val="left" w:pos="312"/>
        </w:tabs>
        <w:spacing w:line="579" w:lineRule="exact"/>
        <w:ind w:firstLine="640" w:firstLineChars="200"/>
        <w:rPr>
          <w:rFonts w:hint="default" w:ascii="Times New Roman" w:hAnsi="Times New Roman" w:eastAsia="方正仿宋_GBK" w:cs="Times New Roman"/>
          <w:sz w:val="32"/>
          <w:szCs w:val="32"/>
          <w:lang w:eastAsia="zh-CN"/>
        </w:rPr>
      </w:pPr>
      <w:r>
        <w:rPr>
          <w:rFonts w:hint="default" w:ascii="Times New Roman" w:hAnsi="Times New Roman" w:eastAsia="方正黑体_GBK" w:cs="Times New Roman"/>
          <w:sz w:val="32"/>
          <w:szCs w:val="32"/>
        </w:rPr>
        <w:t>学习时间：</w:t>
      </w:r>
      <w:r>
        <w:rPr>
          <w:rFonts w:hint="default" w:ascii="Times New Roman" w:hAnsi="Times New Roman" w:eastAsia="方正仿宋_GBK" w:cs="Times New Roman"/>
          <w:sz w:val="32"/>
          <w:szCs w:val="32"/>
        </w:rPr>
        <w:t>202</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7</w:t>
      </w:r>
      <w:r>
        <w:rPr>
          <w:rFonts w:hint="default" w:ascii="Times New Roman" w:hAnsi="Times New Roman" w:eastAsia="方正仿宋_GBK" w:cs="Times New Roman"/>
          <w:sz w:val="32"/>
          <w:szCs w:val="32"/>
        </w:rPr>
        <w:t>日</w:t>
      </w:r>
    </w:p>
    <w:p w14:paraId="2B7F9E35">
      <w:pPr>
        <w:tabs>
          <w:tab w:val="left" w:pos="312"/>
        </w:tabs>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黑体_GBK" w:cs="Times New Roman"/>
          <w:sz w:val="32"/>
          <w:szCs w:val="32"/>
        </w:rPr>
        <w:t>学习</w:t>
      </w:r>
      <w:r>
        <w:rPr>
          <w:rFonts w:hint="default" w:ascii="Times New Roman" w:hAnsi="Times New Roman" w:eastAsia="方正黑体_GBK" w:cs="Times New Roman"/>
          <w:sz w:val="32"/>
          <w:szCs w:val="32"/>
          <w:lang w:val="en-US" w:eastAsia="zh-CN"/>
        </w:rPr>
        <w:t>方式</w:t>
      </w:r>
      <w:r>
        <w:rPr>
          <w:rFonts w:hint="default" w:ascii="Times New Roman" w:hAnsi="Times New Roman" w:eastAsia="方正黑体_GBK" w:cs="Times New Roman"/>
          <w:sz w:val="32"/>
          <w:szCs w:val="32"/>
        </w:rPr>
        <w:t>：</w:t>
      </w:r>
      <w:r>
        <w:rPr>
          <w:rFonts w:hint="default" w:ascii="Times New Roman" w:hAnsi="Times New Roman" w:eastAsia="方正仿宋_GBK" w:cs="Times New Roman"/>
          <w:sz w:val="32"/>
          <w:szCs w:val="32"/>
        </w:rPr>
        <w:t>各小组自行安排</w:t>
      </w:r>
    </w:p>
    <w:p w14:paraId="5EBC4101">
      <w:pPr>
        <w:tabs>
          <w:tab w:val="left" w:pos="312"/>
        </w:tabs>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黑体_GBK" w:cs="Times New Roman"/>
          <w:sz w:val="32"/>
          <w:szCs w:val="32"/>
        </w:rPr>
        <w:t>学习人员：</w:t>
      </w:r>
      <w:r>
        <w:rPr>
          <w:rFonts w:hint="default" w:ascii="Times New Roman" w:hAnsi="Times New Roman" w:eastAsia="方正仿宋_GBK" w:cs="Times New Roman"/>
          <w:sz w:val="32"/>
          <w:szCs w:val="32"/>
        </w:rPr>
        <w:t>全体教职工</w:t>
      </w:r>
    </w:p>
    <w:p w14:paraId="72621FCB">
      <w:pPr>
        <w:tabs>
          <w:tab w:val="left" w:pos="312"/>
        </w:tabs>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黑体_GBK" w:cs="Times New Roman"/>
          <w:sz w:val="32"/>
          <w:szCs w:val="32"/>
        </w:rPr>
        <w:t>主</w:t>
      </w:r>
      <w:r>
        <w:rPr>
          <w:rFonts w:hint="default" w:ascii="Times New Roman" w:hAnsi="Times New Roman" w:eastAsia="方正黑体_GBK" w:cs="Times New Roman"/>
          <w:sz w:val="32"/>
          <w:szCs w:val="32"/>
          <w:lang w:val="en-US" w:eastAsia="zh-CN"/>
        </w:rPr>
        <w:t xml:space="preserve"> </w:t>
      </w:r>
      <w:r>
        <w:rPr>
          <w:rFonts w:hint="default" w:ascii="Times New Roman" w:hAnsi="Times New Roman" w:eastAsia="方正黑体_GBK" w:cs="Times New Roman"/>
          <w:sz w:val="32"/>
          <w:szCs w:val="32"/>
        </w:rPr>
        <w:t>持</w:t>
      </w:r>
      <w:r>
        <w:rPr>
          <w:rFonts w:hint="default" w:ascii="Times New Roman" w:hAnsi="Times New Roman" w:eastAsia="方正黑体_GBK" w:cs="Times New Roman"/>
          <w:sz w:val="32"/>
          <w:szCs w:val="32"/>
          <w:lang w:val="en-US" w:eastAsia="zh-CN"/>
        </w:rPr>
        <w:t xml:space="preserve"> </w:t>
      </w:r>
      <w:r>
        <w:rPr>
          <w:rFonts w:hint="default" w:ascii="Times New Roman" w:hAnsi="Times New Roman" w:eastAsia="方正黑体_GBK" w:cs="Times New Roman"/>
          <w:sz w:val="32"/>
          <w:szCs w:val="32"/>
        </w:rPr>
        <w:t>人：</w:t>
      </w:r>
      <w:r>
        <w:rPr>
          <w:rFonts w:hint="default" w:ascii="Times New Roman" w:hAnsi="Times New Roman" w:eastAsia="方正仿宋_GBK" w:cs="Times New Roman"/>
          <w:sz w:val="32"/>
          <w:szCs w:val="32"/>
        </w:rPr>
        <w:t>各小组组长（总支书记）</w:t>
      </w:r>
    </w:p>
    <w:p w14:paraId="67F64708">
      <w:pPr>
        <w:tabs>
          <w:tab w:val="left" w:pos="312"/>
        </w:tabs>
        <w:spacing w:line="579" w:lineRule="exact"/>
        <w:ind w:firstLine="640" w:firstLineChars="200"/>
        <w:rPr>
          <w:rFonts w:hint="default" w:ascii="Times New Roman" w:hAnsi="Times New Roman" w:eastAsia="方正仿宋_GBK" w:cs="Times New Roman"/>
          <w:sz w:val="32"/>
          <w:szCs w:val="32"/>
          <w:lang w:val="en-US" w:eastAsia="zh-CN"/>
        </w:rPr>
      </w:pPr>
      <w:r>
        <w:rPr>
          <w:rFonts w:hint="default" w:ascii="Times New Roman" w:hAnsi="Times New Roman" w:eastAsia="方正黑体_GBK" w:cs="Times New Roman"/>
          <w:sz w:val="32"/>
          <w:szCs w:val="32"/>
        </w:rPr>
        <w:t>学习</w:t>
      </w:r>
      <w:r>
        <w:rPr>
          <w:rFonts w:hint="default" w:ascii="Times New Roman" w:hAnsi="Times New Roman" w:eastAsia="方正黑体_GBK" w:cs="Times New Roman"/>
          <w:sz w:val="32"/>
          <w:szCs w:val="32"/>
          <w:lang w:val="en-US" w:eastAsia="zh-CN"/>
        </w:rPr>
        <w:t>主题</w:t>
      </w:r>
      <w:r>
        <w:rPr>
          <w:rFonts w:hint="default" w:ascii="Times New Roman" w:hAnsi="Times New Roman" w:eastAsia="方正黑体_GBK" w:cs="Times New Roman"/>
          <w:sz w:val="32"/>
          <w:szCs w:val="32"/>
        </w:rPr>
        <w:t>：</w:t>
      </w:r>
      <w:r>
        <w:rPr>
          <w:rFonts w:hint="default" w:ascii="Times New Roman" w:hAnsi="Times New Roman" w:eastAsia="方正仿宋_GBK" w:cs="Times New Roman"/>
          <w:sz w:val="32"/>
          <w:szCs w:val="32"/>
          <w:lang w:val="en-US" w:eastAsia="zh-CN"/>
        </w:rPr>
        <w:t>习近平总书记关于加强党的作风建设的重要论述和中央八项规定及其实施细则精神</w:t>
      </w:r>
    </w:p>
    <w:p w14:paraId="44BD912F">
      <w:pPr>
        <w:tabs>
          <w:tab w:val="left" w:pos="312"/>
        </w:tabs>
        <w:spacing w:line="579" w:lineRule="exact"/>
        <w:ind w:firstLine="640" w:firstLineChars="200"/>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学习材料：</w:t>
      </w:r>
    </w:p>
    <w:p w14:paraId="187C3005">
      <w:pPr>
        <w:numPr>
          <w:ilvl w:val="0"/>
          <w:numId w:val="1"/>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习近平总书记关于中央八项规定的重要论述摘编</w:t>
      </w:r>
    </w:p>
    <w:p w14:paraId="4770DC37">
      <w:pPr>
        <w:numPr>
          <w:ilvl w:val="0"/>
          <w:numId w:val="1"/>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中央政治局贯彻落实中央八项规定实施细则</w:t>
      </w:r>
    </w:p>
    <w:p w14:paraId="326B8F4D">
      <w:pPr>
        <w:numPr>
          <w:ilvl w:val="0"/>
          <w:numId w:val="1"/>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《中国共产党纪律处分条例》</w:t>
      </w:r>
    </w:p>
    <w:p w14:paraId="27899836">
      <w:pPr>
        <w:numPr>
          <w:ilvl w:val="0"/>
          <w:numId w:val="1"/>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《整治形式主义为基层减负若干规定》</w:t>
      </w:r>
    </w:p>
    <w:p w14:paraId="0E9CCF2A">
      <w:pPr>
        <w:numPr>
          <w:ilvl w:val="0"/>
          <w:numId w:val="1"/>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上级要求学习的其它内容。</w:t>
      </w:r>
    </w:p>
    <w:p w14:paraId="1C0C7D6D">
      <w:pPr>
        <w:tabs>
          <w:tab w:val="left" w:pos="312"/>
        </w:tabs>
        <w:spacing w:line="579" w:lineRule="exact"/>
        <w:ind w:firstLine="640" w:firstLineChars="200"/>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学习方式：</w:t>
      </w:r>
    </w:p>
    <w:p w14:paraId="183C1D91">
      <w:pPr>
        <w:tabs>
          <w:tab w:val="left" w:pos="312"/>
        </w:tabs>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各小组</w:t>
      </w:r>
      <w:r>
        <w:rPr>
          <w:rFonts w:hint="default" w:ascii="Times New Roman" w:hAnsi="Times New Roman" w:eastAsia="方正仿宋_GBK" w:cs="Times New Roman"/>
          <w:sz w:val="32"/>
          <w:szCs w:val="32"/>
          <w:lang w:val="en-US" w:eastAsia="zh-CN"/>
        </w:rPr>
        <w:t>可灵活</w:t>
      </w:r>
      <w:r>
        <w:rPr>
          <w:rFonts w:hint="default" w:ascii="Times New Roman" w:hAnsi="Times New Roman" w:eastAsia="方正仿宋_GBK" w:cs="Times New Roman"/>
          <w:sz w:val="32"/>
          <w:szCs w:val="32"/>
        </w:rPr>
        <w:t>采取集中学习或自主学习方式，创新路径、学思践悟，以实际行动深入学习</w:t>
      </w:r>
      <w:r>
        <w:rPr>
          <w:rFonts w:hint="default" w:ascii="Times New Roman" w:hAnsi="Times New Roman" w:eastAsia="方正仿宋_GBK" w:cs="Times New Roman"/>
          <w:sz w:val="32"/>
          <w:szCs w:val="32"/>
          <w:lang w:val="en-US" w:eastAsia="zh-CN"/>
        </w:rPr>
        <w:t>领会习近平总书记关于加强党的作风建设的重要论述和中央八项</w:t>
      </w:r>
      <w:bookmarkStart w:id="0" w:name="_GoBack"/>
      <w:bookmarkEnd w:id="0"/>
      <w:r>
        <w:rPr>
          <w:rFonts w:hint="default" w:ascii="Times New Roman" w:hAnsi="Times New Roman" w:eastAsia="方正仿宋_GBK" w:cs="Times New Roman"/>
          <w:sz w:val="32"/>
          <w:szCs w:val="32"/>
          <w:lang w:val="en-US" w:eastAsia="zh-CN"/>
        </w:rPr>
        <w:t>规定及其实施细则精神</w:t>
      </w:r>
      <w:r>
        <w:rPr>
          <w:rFonts w:hint="default" w:ascii="Times New Roman" w:hAnsi="Times New Roman" w:eastAsia="方正仿宋_GBK" w:cs="Times New Roman"/>
          <w:sz w:val="32"/>
          <w:szCs w:val="32"/>
        </w:rPr>
        <w:t>。</w:t>
      </w:r>
    </w:p>
    <w:p w14:paraId="3C85AD12">
      <w:pPr>
        <w:tabs>
          <w:tab w:val="left" w:pos="312"/>
        </w:tabs>
        <w:spacing w:line="579" w:lineRule="exact"/>
        <w:ind w:firstLine="640" w:firstLineChars="200"/>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注意事项：</w:t>
      </w:r>
    </w:p>
    <w:p w14:paraId="78999DFD">
      <w:pPr>
        <w:tabs>
          <w:tab w:val="left" w:pos="312"/>
        </w:tabs>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会后请各小组</w:t>
      </w:r>
      <w:r>
        <w:rPr>
          <w:rFonts w:hint="eastAsia" w:ascii="Times New Roman" w:hAnsi="Times New Roman" w:eastAsia="方正仿宋_GBK" w:cs="Times New Roman"/>
          <w:sz w:val="32"/>
          <w:szCs w:val="32"/>
          <w:lang w:val="en-US" w:eastAsia="zh-CN"/>
        </w:rPr>
        <w:t>填报《教职工政治理论学习小组学习“一学一报”台账》、</w:t>
      </w:r>
      <w:r>
        <w:rPr>
          <w:rFonts w:hint="default" w:ascii="Times New Roman" w:hAnsi="Times New Roman" w:eastAsia="方正仿宋_GBK" w:cs="Times New Roman"/>
          <w:sz w:val="32"/>
          <w:szCs w:val="32"/>
        </w:rPr>
        <w:t>收集教职工学习心得体会（不低于300字）存档备查，并及时推荐优秀心得体会至党委宣传部。</w:t>
      </w:r>
    </w:p>
    <w:p w14:paraId="08BC1DB0">
      <w:pPr>
        <w:tabs>
          <w:tab w:val="left" w:pos="312"/>
        </w:tabs>
        <w:spacing w:line="579" w:lineRule="exact"/>
        <w:ind w:firstLine="707" w:firstLineChars="221"/>
        <w:rPr>
          <w:rFonts w:hint="default" w:ascii="Times New Roman" w:hAnsi="Times New Roman" w:eastAsia="方正仿宋_GBK" w:cs="Times New Roman"/>
          <w:sz w:val="32"/>
          <w:szCs w:val="32"/>
        </w:rPr>
      </w:pPr>
    </w:p>
    <w:p w14:paraId="3B65505F">
      <w:pPr>
        <w:wordWrap w:val="0"/>
        <w:spacing w:line="579" w:lineRule="exact"/>
        <w:jc w:val="righ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党委宣传部</w:t>
      </w:r>
      <w:r>
        <w:rPr>
          <w:rFonts w:hint="default" w:ascii="Times New Roman" w:hAnsi="Times New Roman" w:eastAsia="方正仿宋_GBK" w:cs="Times New Roman"/>
          <w:sz w:val="32"/>
          <w:szCs w:val="32"/>
          <w:lang w:val="en-US" w:eastAsia="zh-CN"/>
        </w:rPr>
        <w:t xml:space="preserve">      </w:t>
      </w:r>
    </w:p>
    <w:p w14:paraId="5DBB881D">
      <w:pPr>
        <w:wordWrap w:val="0"/>
        <w:spacing w:line="579" w:lineRule="exact"/>
        <w:jc w:val="righ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202</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rPr>
        <w:t>日</w:t>
      </w:r>
      <w:r>
        <w:rPr>
          <w:rFonts w:hint="default" w:ascii="Times New Roman" w:hAnsi="Times New Roman" w:eastAsia="方正仿宋_GBK" w:cs="Times New Roman"/>
          <w:sz w:val="32"/>
          <w:szCs w:val="32"/>
          <w:lang w:val="en-US" w:eastAsia="zh-CN"/>
        </w:rPr>
        <w:t xml:space="preserve">   </w:t>
      </w:r>
    </w:p>
    <w:sectPr>
      <w:head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362A5">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C51F1D"/>
    <w:multiLevelType w:val="singleLevel"/>
    <w:tmpl w:val="C5C51F1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FkOTQyYTI5NWNlNmI2MzgwOTUxNzliZGVkZmUzMWQifQ=="/>
  </w:docVars>
  <w:rsids>
    <w:rsidRoot w:val="00EB2B51"/>
    <w:rsid w:val="0000575B"/>
    <w:rsid w:val="00013D5B"/>
    <w:rsid w:val="00031D0A"/>
    <w:rsid w:val="000369A3"/>
    <w:rsid w:val="00050A8C"/>
    <w:rsid w:val="00074780"/>
    <w:rsid w:val="00090EE3"/>
    <w:rsid w:val="00094D0B"/>
    <w:rsid w:val="000A7395"/>
    <w:rsid w:val="000E00D2"/>
    <w:rsid w:val="000F258F"/>
    <w:rsid w:val="00141FE4"/>
    <w:rsid w:val="00187CB5"/>
    <w:rsid w:val="001C7FA8"/>
    <w:rsid w:val="001E769D"/>
    <w:rsid w:val="00200215"/>
    <w:rsid w:val="00207B3A"/>
    <w:rsid w:val="00232FA1"/>
    <w:rsid w:val="002569B9"/>
    <w:rsid w:val="002C719F"/>
    <w:rsid w:val="002E2F95"/>
    <w:rsid w:val="002E3760"/>
    <w:rsid w:val="00333CB6"/>
    <w:rsid w:val="003575E0"/>
    <w:rsid w:val="00383589"/>
    <w:rsid w:val="003B5C61"/>
    <w:rsid w:val="003B6587"/>
    <w:rsid w:val="003B72F7"/>
    <w:rsid w:val="003E5098"/>
    <w:rsid w:val="003E5C47"/>
    <w:rsid w:val="0041190E"/>
    <w:rsid w:val="00431969"/>
    <w:rsid w:val="00435188"/>
    <w:rsid w:val="004508F6"/>
    <w:rsid w:val="00475A9B"/>
    <w:rsid w:val="004875C0"/>
    <w:rsid w:val="004A40DD"/>
    <w:rsid w:val="004F3DA7"/>
    <w:rsid w:val="004F633C"/>
    <w:rsid w:val="00511BDF"/>
    <w:rsid w:val="00533EE0"/>
    <w:rsid w:val="00576629"/>
    <w:rsid w:val="005B0012"/>
    <w:rsid w:val="005D074C"/>
    <w:rsid w:val="005D399D"/>
    <w:rsid w:val="005D6C83"/>
    <w:rsid w:val="005E6EA3"/>
    <w:rsid w:val="00650913"/>
    <w:rsid w:val="0066585D"/>
    <w:rsid w:val="00680BD5"/>
    <w:rsid w:val="00684319"/>
    <w:rsid w:val="006A2F5A"/>
    <w:rsid w:val="006E6112"/>
    <w:rsid w:val="007560D1"/>
    <w:rsid w:val="00756810"/>
    <w:rsid w:val="00770AC8"/>
    <w:rsid w:val="007A3872"/>
    <w:rsid w:val="007B5F7A"/>
    <w:rsid w:val="007C592E"/>
    <w:rsid w:val="007D4A72"/>
    <w:rsid w:val="007D5961"/>
    <w:rsid w:val="00841AB0"/>
    <w:rsid w:val="0085319C"/>
    <w:rsid w:val="00886B6A"/>
    <w:rsid w:val="0088741A"/>
    <w:rsid w:val="00892715"/>
    <w:rsid w:val="008936BD"/>
    <w:rsid w:val="008A258F"/>
    <w:rsid w:val="00907C31"/>
    <w:rsid w:val="00935CA9"/>
    <w:rsid w:val="009632F9"/>
    <w:rsid w:val="009A3E76"/>
    <w:rsid w:val="009A4F99"/>
    <w:rsid w:val="00A3578B"/>
    <w:rsid w:val="00A35871"/>
    <w:rsid w:val="00A54DF4"/>
    <w:rsid w:val="00A65128"/>
    <w:rsid w:val="00AD5AA0"/>
    <w:rsid w:val="00AE648A"/>
    <w:rsid w:val="00B022F9"/>
    <w:rsid w:val="00B1274F"/>
    <w:rsid w:val="00B44CEE"/>
    <w:rsid w:val="00B9747E"/>
    <w:rsid w:val="00BC1A58"/>
    <w:rsid w:val="00BD2745"/>
    <w:rsid w:val="00BD39D4"/>
    <w:rsid w:val="00BE113E"/>
    <w:rsid w:val="00C271BF"/>
    <w:rsid w:val="00C61D0A"/>
    <w:rsid w:val="00C87514"/>
    <w:rsid w:val="00D12A3C"/>
    <w:rsid w:val="00D354A8"/>
    <w:rsid w:val="00D713D6"/>
    <w:rsid w:val="00D96896"/>
    <w:rsid w:val="00DE1C9B"/>
    <w:rsid w:val="00DF3772"/>
    <w:rsid w:val="00E13661"/>
    <w:rsid w:val="00E27161"/>
    <w:rsid w:val="00E514AB"/>
    <w:rsid w:val="00EB2B51"/>
    <w:rsid w:val="00EF441D"/>
    <w:rsid w:val="00F24A06"/>
    <w:rsid w:val="00F3575A"/>
    <w:rsid w:val="00F60DDF"/>
    <w:rsid w:val="00F90691"/>
    <w:rsid w:val="00F93E98"/>
    <w:rsid w:val="00FB30D7"/>
    <w:rsid w:val="00FB4888"/>
    <w:rsid w:val="014F03EF"/>
    <w:rsid w:val="02104726"/>
    <w:rsid w:val="043850E7"/>
    <w:rsid w:val="04AE25E4"/>
    <w:rsid w:val="071B13C4"/>
    <w:rsid w:val="0CC0641E"/>
    <w:rsid w:val="0E400729"/>
    <w:rsid w:val="0EDB1514"/>
    <w:rsid w:val="0FD96115"/>
    <w:rsid w:val="12AC5303"/>
    <w:rsid w:val="1314413E"/>
    <w:rsid w:val="1605253D"/>
    <w:rsid w:val="1A4C59BC"/>
    <w:rsid w:val="1DB65AFB"/>
    <w:rsid w:val="1E2D0C36"/>
    <w:rsid w:val="29D46B06"/>
    <w:rsid w:val="2A632133"/>
    <w:rsid w:val="313A7572"/>
    <w:rsid w:val="32CA6CAF"/>
    <w:rsid w:val="339B1C7A"/>
    <w:rsid w:val="34897199"/>
    <w:rsid w:val="36A60F89"/>
    <w:rsid w:val="3DA71EC3"/>
    <w:rsid w:val="3E295549"/>
    <w:rsid w:val="40AB5B8C"/>
    <w:rsid w:val="47723AA7"/>
    <w:rsid w:val="4EDE5EDB"/>
    <w:rsid w:val="4FCC21D8"/>
    <w:rsid w:val="51326F18"/>
    <w:rsid w:val="5AB15F24"/>
    <w:rsid w:val="5DF63241"/>
    <w:rsid w:val="600A3D1A"/>
    <w:rsid w:val="61831805"/>
    <w:rsid w:val="677564D7"/>
    <w:rsid w:val="688C1C1C"/>
    <w:rsid w:val="69B444F2"/>
    <w:rsid w:val="6C9C426E"/>
    <w:rsid w:val="73703F21"/>
    <w:rsid w:val="75BA6FE1"/>
    <w:rsid w:val="76755608"/>
    <w:rsid w:val="767D5C31"/>
    <w:rsid w:val="7729047C"/>
    <w:rsid w:val="7A037EED"/>
    <w:rsid w:val="7AC34222"/>
    <w:rsid w:val="7F935CD1"/>
    <w:rsid w:val="7F9F508F"/>
    <w:rsid w:val="7FCC0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2"/>
    <w:autoRedefine/>
    <w:semiHidden/>
    <w:unhideWhenUsed/>
    <w:qFormat/>
    <w:uiPriority w:val="0"/>
    <w:rPr>
      <w:sz w:val="18"/>
      <w:szCs w:val="18"/>
    </w:rPr>
  </w:style>
  <w:style w:type="paragraph" w:styleId="5">
    <w:name w:val="footer"/>
    <w:basedOn w:val="1"/>
    <w:link w:val="11"/>
    <w:unhideWhenUsed/>
    <w:qFormat/>
    <w:uiPriority w:val="0"/>
    <w:pPr>
      <w:tabs>
        <w:tab w:val="center" w:pos="4153"/>
        <w:tab w:val="right" w:pos="8306"/>
      </w:tabs>
      <w:snapToGrid w:val="0"/>
      <w:jc w:val="left"/>
    </w:pPr>
    <w:rPr>
      <w:sz w:val="18"/>
      <w:szCs w:val="18"/>
    </w:rPr>
  </w:style>
  <w:style w:type="paragraph" w:styleId="6">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character" w:styleId="9">
    <w:name w:val="Strong"/>
    <w:basedOn w:val="8"/>
    <w:qFormat/>
    <w:uiPriority w:val="0"/>
    <w:rPr>
      <w:b/>
    </w:rPr>
  </w:style>
  <w:style w:type="character" w:customStyle="1" w:styleId="10">
    <w:name w:val="页眉 Char"/>
    <w:basedOn w:val="8"/>
    <w:link w:val="6"/>
    <w:qFormat/>
    <w:uiPriority w:val="0"/>
    <w:rPr>
      <w:rFonts w:asciiTheme="minorHAnsi" w:hAnsiTheme="minorHAnsi" w:eastAsiaTheme="minorEastAsia" w:cstheme="minorBidi"/>
      <w:kern w:val="2"/>
      <w:sz w:val="18"/>
      <w:szCs w:val="18"/>
    </w:rPr>
  </w:style>
  <w:style w:type="character" w:customStyle="1" w:styleId="11">
    <w:name w:val="页脚 Char"/>
    <w:basedOn w:val="8"/>
    <w:link w:val="5"/>
    <w:qFormat/>
    <w:uiPriority w:val="0"/>
    <w:rPr>
      <w:rFonts w:asciiTheme="minorHAnsi" w:hAnsiTheme="minorHAnsi" w:eastAsiaTheme="minorEastAsia" w:cstheme="minorBidi"/>
      <w:kern w:val="2"/>
      <w:sz w:val="18"/>
      <w:szCs w:val="18"/>
    </w:rPr>
  </w:style>
  <w:style w:type="character" w:customStyle="1" w:styleId="12">
    <w:name w:val="批注框文本 Char"/>
    <w:basedOn w:val="8"/>
    <w:link w:val="4"/>
    <w:autoRedefine/>
    <w:semiHidden/>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2</Pages>
  <Words>444</Words>
  <Characters>461</Characters>
  <Lines>2</Lines>
  <Paragraphs>1</Paragraphs>
  <TotalTime>1</TotalTime>
  <ScaleCrop>false</ScaleCrop>
  <LinksUpToDate>false</LinksUpToDate>
  <CharactersWithSpaces>475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2022-05-05T11:20:00Z</dcterms:created>
  <dc:creator>hq</dc:creator>
  <cp:lastModifiedBy>CHENNQIAN</cp:lastModifiedBy>
  <cp:lastPrinted>2022-09-05T02:21:00Z</cp:lastPrinted>
  <dcterms:modified xsi:type="dcterms:W3CDTF">2025-05-06T06:37:43Z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E4FF56310DD4400B9E6DDD1AC5386748</vt:lpwstr>
  </property>
  <property fmtid="{D5CDD505-2E9C-101B-9397-08002B2CF9AE}" pid="4" name="KSOTemplateDocerSaveRecord">
    <vt:lpwstr>eyJoZGlkIjoiNDEyMjUwOWUyMWNkMjViZjNkMzNlNWFkZjBiYTEwYWQiLCJ1c2VySWQiOiIzMTEzNDYxNDIifQ==</vt:lpwstr>
  </property>
</Properties>
</file>